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嘉兴市地方标准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取水设施建设与管理规范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